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64" w:rsidRDefault="0010758F" w:rsidP="0010758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Домашнее задание 7 «а» класс</w:t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5341" w:type="dxa"/>
          </w:tcPr>
          <w:p w:rsidR="0010758F" w:rsidRDefault="0010758F" w:rsidP="00193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Параграф </w:t>
            </w:r>
            <w:r w:rsidR="00193211">
              <w:rPr>
                <w:rFonts w:ascii="Times New Roman" w:hAnsi="Times New Roman" w:cs="Times New Roman"/>
              </w:rPr>
              <w:t xml:space="preserve"> 43, упр. 262, параграф 44, упр. 265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5341" w:type="dxa"/>
          </w:tcPr>
          <w:p w:rsidR="0010758F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0758F">
              <w:rPr>
                <w:rFonts w:ascii="Times New Roman" w:hAnsi="Times New Roman" w:cs="Times New Roman"/>
              </w:rPr>
              <w:t xml:space="preserve"> В.Короленко «Слепой музыкант» прочитать</w:t>
            </w:r>
            <w:r>
              <w:rPr>
                <w:rFonts w:ascii="Times New Roman" w:hAnsi="Times New Roman" w:cs="Times New Roman"/>
              </w:rPr>
              <w:t>, М. Горький – «Детство» - прочитать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5341" w:type="dxa"/>
          </w:tcPr>
          <w:p w:rsidR="0010758F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27.1-27.8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5341" w:type="dxa"/>
          </w:tcPr>
          <w:p w:rsidR="0010758F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103-104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России</w:t>
            </w:r>
          </w:p>
        </w:tc>
        <w:tc>
          <w:tcPr>
            <w:tcW w:w="5341" w:type="dxa"/>
          </w:tcPr>
          <w:p w:rsidR="0010758F" w:rsidRDefault="0010758F" w:rsidP="00193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Параграфы </w:t>
            </w:r>
            <w:r w:rsidR="00193211">
              <w:rPr>
                <w:rFonts w:ascii="Times New Roman" w:hAnsi="Times New Roman" w:cs="Times New Roman"/>
              </w:rPr>
              <w:t>23-24</w:t>
            </w:r>
            <w:r>
              <w:rPr>
                <w:rFonts w:ascii="Times New Roman" w:hAnsi="Times New Roman" w:cs="Times New Roman"/>
              </w:rPr>
              <w:t>, вопросы в конце параграфа письменно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Нового Времени</w:t>
            </w:r>
          </w:p>
        </w:tc>
        <w:tc>
          <w:tcPr>
            <w:tcW w:w="5341" w:type="dxa"/>
          </w:tcPr>
          <w:p w:rsidR="0010758F" w:rsidRDefault="0010758F" w:rsidP="00193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Параграфы </w:t>
            </w:r>
            <w:r w:rsidR="00193211">
              <w:rPr>
                <w:rFonts w:ascii="Times New Roman" w:hAnsi="Times New Roman" w:cs="Times New Roman"/>
              </w:rPr>
              <w:t>17-18</w:t>
            </w:r>
            <w:r>
              <w:rPr>
                <w:rFonts w:ascii="Times New Roman" w:hAnsi="Times New Roman" w:cs="Times New Roman"/>
              </w:rPr>
              <w:t>, вопросы в конце параграфа письменно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5341" w:type="dxa"/>
          </w:tcPr>
          <w:p w:rsidR="0010758F" w:rsidRDefault="00193211" w:rsidP="00193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параграф 26-27</w:t>
            </w:r>
            <w:r w:rsidR="0010758F">
              <w:rPr>
                <w:rFonts w:ascii="Times New Roman" w:hAnsi="Times New Roman" w:cs="Times New Roman"/>
              </w:rPr>
              <w:t>, р.т. параграф 2</w:t>
            </w:r>
            <w:r>
              <w:rPr>
                <w:rFonts w:ascii="Times New Roman" w:hAnsi="Times New Roman" w:cs="Times New Roman"/>
              </w:rPr>
              <w:t>6-27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5341" w:type="dxa"/>
          </w:tcPr>
          <w:p w:rsidR="0010758F" w:rsidRDefault="0010758F" w:rsidP="00D16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Рисунок </w:t>
            </w:r>
            <w:r w:rsidR="00D16FD4">
              <w:rPr>
                <w:rFonts w:ascii="Times New Roman" w:hAnsi="Times New Roman" w:cs="Times New Roman"/>
              </w:rPr>
              <w:t>«Натюрморт фрукты»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Геграфия</w:t>
            </w:r>
            <w:proofErr w:type="spellEnd"/>
          </w:p>
        </w:tc>
        <w:tc>
          <w:tcPr>
            <w:tcW w:w="5341" w:type="dxa"/>
          </w:tcPr>
          <w:p w:rsidR="0010758F" w:rsidRDefault="0010758F" w:rsidP="00193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</w:t>
            </w:r>
            <w:r w:rsidR="00193211">
              <w:rPr>
                <w:rFonts w:ascii="Times New Roman" w:hAnsi="Times New Roman" w:cs="Times New Roman"/>
              </w:rPr>
              <w:t xml:space="preserve"> 48, конспект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="00193211">
              <w:rPr>
                <w:rFonts w:ascii="Times New Roman" w:hAnsi="Times New Roman" w:cs="Times New Roman"/>
              </w:rPr>
              <w:t>Г.П.</w:t>
            </w:r>
          </w:p>
        </w:tc>
      </w:tr>
      <w:tr w:rsidR="0010758F" w:rsidTr="0010758F">
        <w:tc>
          <w:tcPr>
            <w:tcW w:w="5341" w:type="dxa"/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Английский язык (группа </w:t>
            </w:r>
            <w:proofErr w:type="spellStart"/>
            <w:r>
              <w:rPr>
                <w:rFonts w:ascii="Times New Roman" w:hAnsi="Times New Roman" w:cs="Times New Roman"/>
              </w:rPr>
              <w:t>Зайковой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Ольги Александровны)</w:t>
            </w:r>
          </w:p>
        </w:tc>
        <w:tc>
          <w:tcPr>
            <w:tcW w:w="5341" w:type="dxa"/>
          </w:tcPr>
          <w:p w:rsidR="0010758F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проект про дружбу</w:t>
            </w:r>
          </w:p>
        </w:tc>
      </w:tr>
      <w:tr w:rsidR="0010758F" w:rsidTr="00715BB7">
        <w:trPr>
          <w:trHeight w:val="885"/>
        </w:trPr>
        <w:tc>
          <w:tcPr>
            <w:tcW w:w="5341" w:type="dxa"/>
            <w:tcBorders>
              <w:bottom w:val="single" w:sz="4" w:space="0" w:color="auto"/>
            </w:tcBorders>
          </w:tcPr>
          <w:p w:rsidR="0010758F" w:rsidRDefault="0010758F" w:rsidP="001075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Анлийский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 (группа Зыряновой Светланы Анатольевны)</w:t>
            </w:r>
          </w:p>
        </w:tc>
        <w:tc>
          <w:tcPr>
            <w:tcW w:w="5341" w:type="dxa"/>
            <w:tcBorders>
              <w:bottom w:val="single" w:sz="4" w:space="0" w:color="auto"/>
            </w:tcBorders>
          </w:tcPr>
          <w:p w:rsidR="00715BB7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1, стр.129</w:t>
            </w:r>
          </w:p>
          <w:p w:rsidR="00193211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правило стр. 129</w:t>
            </w:r>
          </w:p>
          <w:p w:rsidR="00193211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2, стр. 130</w:t>
            </w:r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5BB7" w:rsidTr="00715BB7">
        <w:trPr>
          <w:trHeight w:val="240"/>
        </w:trPr>
        <w:tc>
          <w:tcPr>
            <w:tcW w:w="5341" w:type="dxa"/>
            <w:tcBorders>
              <w:top w:val="single" w:sz="4" w:space="0" w:color="auto"/>
              <w:bottom w:val="single" w:sz="4" w:space="0" w:color="auto"/>
            </w:tcBorders>
          </w:tcPr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5341" w:type="dxa"/>
            <w:tcBorders>
              <w:top w:val="single" w:sz="4" w:space="0" w:color="auto"/>
              <w:bottom w:val="single" w:sz="4" w:space="0" w:color="auto"/>
            </w:tcBorders>
          </w:tcPr>
          <w:p w:rsidR="00715BB7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загрузки компьютера - конспект</w:t>
            </w:r>
          </w:p>
        </w:tc>
      </w:tr>
      <w:tr w:rsidR="00715BB7" w:rsidTr="00D16FD4">
        <w:trPr>
          <w:trHeight w:val="971"/>
        </w:trPr>
        <w:tc>
          <w:tcPr>
            <w:tcW w:w="5341" w:type="dxa"/>
            <w:tcBorders>
              <w:top w:val="single" w:sz="4" w:space="0" w:color="auto"/>
              <w:bottom w:val="single" w:sz="4" w:space="0" w:color="auto"/>
            </w:tcBorders>
          </w:tcPr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5341" w:type="dxa"/>
            <w:tcBorders>
              <w:top w:val="single" w:sz="4" w:space="0" w:color="auto"/>
              <w:bottom w:val="single" w:sz="4" w:space="0" w:color="auto"/>
            </w:tcBorders>
          </w:tcPr>
          <w:p w:rsidR="00715BB7" w:rsidRDefault="00D16FD4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Параграф 10 – учить, параграфы 8-9 выучить все термины, параграфы 8, 9, 10 –повторить </w:t>
            </w:r>
          </w:p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5BB7" w:rsidTr="00715BB7">
        <w:trPr>
          <w:trHeight w:val="420"/>
        </w:trPr>
        <w:tc>
          <w:tcPr>
            <w:tcW w:w="5341" w:type="dxa"/>
            <w:tcBorders>
              <w:top w:val="single" w:sz="4" w:space="0" w:color="auto"/>
            </w:tcBorders>
          </w:tcPr>
          <w:p w:rsidR="00715BB7" w:rsidRDefault="00715BB7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5341" w:type="dxa"/>
            <w:tcBorders>
              <w:top w:val="single" w:sz="4" w:space="0" w:color="auto"/>
            </w:tcBorders>
          </w:tcPr>
          <w:p w:rsidR="00715BB7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45, 46 ,упр. 22</w:t>
            </w:r>
          </w:p>
          <w:p w:rsidR="00193211" w:rsidRDefault="00193211" w:rsidP="001075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47, упр. 23</w:t>
            </w:r>
          </w:p>
        </w:tc>
      </w:tr>
    </w:tbl>
    <w:p w:rsidR="0010758F" w:rsidRPr="0010758F" w:rsidRDefault="0010758F" w:rsidP="0010758F">
      <w:pPr>
        <w:jc w:val="center"/>
        <w:rPr>
          <w:rFonts w:ascii="Times New Roman" w:hAnsi="Times New Roman" w:cs="Times New Roman"/>
        </w:rPr>
      </w:pPr>
    </w:p>
    <w:sectPr w:rsidR="0010758F" w:rsidRPr="0010758F" w:rsidSect="001075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758F"/>
    <w:rsid w:val="0010758F"/>
    <w:rsid w:val="00193211"/>
    <w:rsid w:val="00715BB7"/>
    <w:rsid w:val="008F1064"/>
    <w:rsid w:val="00D16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5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cp:lastPrinted>2017-02-03T07:42:00Z</cp:lastPrinted>
  <dcterms:created xsi:type="dcterms:W3CDTF">2017-01-27T05:12:00Z</dcterms:created>
  <dcterms:modified xsi:type="dcterms:W3CDTF">2017-02-03T07:43:00Z</dcterms:modified>
</cp:coreProperties>
</file>